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00C" w:rsidRPr="001B200C" w:rsidRDefault="001B200C" w:rsidP="001B200C">
      <w:pPr>
        <w:jc w:val="both"/>
        <w:rPr>
          <w:rFonts w:ascii="Times New Roman" w:hAnsi="Times New Roman" w:cs="Times New Roman"/>
          <w:sz w:val="28"/>
          <w:szCs w:val="28"/>
        </w:rPr>
      </w:pPr>
      <w:r w:rsidRPr="001B200C">
        <w:rPr>
          <w:rFonts w:ascii="Times New Roman" w:hAnsi="Times New Roman" w:cs="Times New Roman"/>
          <w:sz w:val="28"/>
          <w:szCs w:val="28"/>
        </w:rPr>
        <w:t>Как безопасно отметить Новый год: советы специалиста-профилактика Пожарно-спасательного центра Москвы</w:t>
      </w:r>
    </w:p>
    <w:p w:rsidR="001B200C" w:rsidRPr="001B200C" w:rsidRDefault="001B200C" w:rsidP="001B200C">
      <w:pPr>
        <w:jc w:val="both"/>
        <w:rPr>
          <w:rFonts w:ascii="Times New Roman" w:hAnsi="Times New Roman" w:cs="Times New Roman"/>
          <w:sz w:val="28"/>
          <w:szCs w:val="28"/>
        </w:rPr>
      </w:pPr>
      <w:r w:rsidRPr="001B200C">
        <w:rPr>
          <w:rFonts w:ascii="Times New Roman" w:hAnsi="Times New Roman" w:cs="Times New Roman"/>
          <w:sz w:val="28"/>
          <w:szCs w:val="28"/>
        </w:rPr>
        <w:t>Празднование Нового года – самая ожидаемая пора для россиян, когда они могут провести заслуженный отдых в кругу семьи и друзей. Но даже в такое радостное время не стоит забывать о потенциальных опасностях. Чтобы 2025 год начался благополучно, необходимо соблюдать простые правила безопасности, о которых напомнил специалист Пожарно-спасательного центра Москвы.</w:t>
      </w:r>
    </w:p>
    <w:p w:rsidR="001B200C" w:rsidRPr="001B200C" w:rsidRDefault="001B200C" w:rsidP="001B200C">
      <w:pPr>
        <w:jc w:val="both"/>
        <w:rPr>
          <w:rFonts w:ascii="Times New Roman" w:hAnsi="Times New Roman" w:cs="Times New Roman"/>
          <w:sz w:val="28"/>
          <w:szCs w:val="28"/>
        </w:rPr>
      </w:pPr>
      <w:r w:rsidRPr="001B200C">
        <w:rPr>
          <w:rFonts w:ascii="Times New Roman" w:hAnsi="Times New Roman" w:cs="Times New Roman"/>
          <w:sz w:val="28"/>
          <w:szCs w:val="28"/>
        </w:rPr>
        <w:t xml:space="preserve">Как правило, существует несколько основных причин возникновения пожаров в новогодний период: неосторожное обращение с огнем, детская шалость, использование несертифицированных гирлянд и неправильная эксплуатация электроприборов. Именно за этими факторами Дмитрий Алексеевич Ермолаев, заместитель начальника отдела по профилактической работе Пожарно-спасательного центра Москвы, призывает особо внимательно следить </w:t>
      </w:r>
      <w:r w:rsidRPr="001B200C">
        <w:rPr>
          <w:rFonts w:ascii="Times New Roman" w:hAnsi="Times New Roman" w:cs="Times New Roman"/>
          <w:sz w:val="28"/>
          <w:szCs w:val="28"/>
        </w:rPr>
        <w:t>в период новогодних праздников.</w:t>
      </w:r>
      <w:bookmarkStart w:id="0" w:name="_GoBack"/>
      <w:bookmarkEnd w:id="0"/>
    </w:p>
    <w:p w:rsidR="001B200C" w:rsidRPr="001B200C" w:rsidRDefault="001B200C" w:rsidP="001B200C">
      <w:pPr>
        <w:jc w:val="both"/>
        <w:rPr>
          <w:rFonts w:ascii="Times New Roman" w:hAnsi="Times New Roman" w:cs="Times New Roman"/>
          <w:sz w:val="28"/>
          <w:szCs w:val="28"/>
        </w:rPr>
      </w:pPr>
      <w:r w:rsidRPr="001B200C">
        <w:rPr>
          <w:rFonts w:ascii="Times New Roman" w:hAnsi="Times New Roman" w:cs="Times New Roman"/>
          <w:sz w:val="28"/>
          <w:szCs w:val="28"/>
        </w:rPr>
        <w:t xml:space="preserve">«Основные требования правил пожарной безопасности остаются неизменными: не оставляйте без присмотра включенные в сеть электроприборы, эксплуатируйте электроприборы в соответствии с инструкциями, следите за неисправностью электропроводки, не пользуйтесь поврежденными электроприборами и розетками, не включайте в одну </w:t>
      </w:r>
      <w:proofErr w:type="spellStart"/>
      <w:r w:rsidRPr="001B200C">
        <w:rPr>
          <w:rFonts w:ascii="Times New Roman" w:hAnsi="Times New Roman" w:cs="Times New Roman"/>
          <w:sz w:val="28"/>
          <w:szCs w:val="28"/>
        </w:rPr>
        <w:t>электророзетку</w:t>
      </w:r>
      <w:proofErr w:type="spellEnd"/>
      <w:r w:rsidRPr="001B200C">
        <w:rPr>
          <w:rFonts w:ascii="Times New Roman" w:hAnsi="Times New Roman" w:cs="Times New Roman"/>
          <w:sz w:val="28"/>
          <w:szCs w:val="28"/>
        </w:rPr>
        <w:t xml:space="preserve"> несколько приборов одновременно, все светильники должны быть с защитными плафонами, не пользуйтесь в помещении источниками открытого огня, не храните в квартире пожароопасные и взрывопожароопасные вещества и материалы, емкости с горючими газами и жидкостями, пути эвакуации должны быть всегда доступны», – напомнил Дмитрий.</w:t>
      </w:r>
    </w:p>
    <w:p w:rsidR="001B200C" w:rsidRPr="001B200C" w:rsidRDefault="001B200C" w:rsidP="001B200C">
      <w:pPr>
        <w:jc w:val="both"/>
        <w:rPr>
          <w:rFonts w:ascii="Times New Roman" w:hAnsi="Times New Roman" w:cs="Times New Roman"/>
          <w:sz w:val="28"/>
          <w:szCs w:val="28"/>
        </w:rPr>
      </w:pPr>
      <w:r w:rsidRPr="001B200C">
        <w:rPr>
          <w:rFonts w:ascii="Times New Roman" w:hAnsi="Times New Roman" w:cs="Times New Roman"/>
          <w:sz w:val="28"/>
          <w:szCs w:val="28"/>
        </w:rPr>
        <w:t>Специалист отметил, что на Новый год почти во всех квартирах появляются вещи, которые несут дополнительную опасность. Это касается, например, праздничных елок. При этом Дмитрий Алексеевич подчеркнул, что нет однозначного ответа, какие елки лучше: искусстве</w:t>
      </w:r>
      <w:r w:rsidRPr="001B200C">
        <w:rPr>
          <w:rFonts w:ascii="Times New Roman" w:hAnsi="Times New Roman" w:cs="Times New Roman"/>
          <w:sz w:val="28"/>
          <w:szCs w:val="28"/>
        </w:rPr>
        <w:t>нные или натуральные.</w:t>
      </w:r>
    </w:p>
    <w:p w:rsidR="001B200C" w:rsidRPr="001B200C" w:rsidRDefault="001B200C" w:rsidP="001B200C">
      <w:pPr>
        <w:jc w:val="both"/>
        <w:rPr>
          <w:rFonts w:ascii="Times New Roman" w:hAnsi="Times New Roman" w:cs="Times New Roman"/>
          <w:sz w:val="28"/>
          <w:szCs w:val="28"/>
        </w:rPr>
      </w:pPr>
      <w:r w:rsidRPr="001B200C">
        <w:rPr>
          <w:rFonts w:ascii="Times New Roman" w:hAnsi="Times New Roman" w:cs="Times New Roman"/>
          <w:sz w:val="28"/>
          <w:szCs w:val="28"/>
        </w:rPr>
        <w:t>«Рукотворные деревья могут быть сделаны из легковоспламеняющихся материалов, а при горении выделять крайне токсичные вещества. Поэтому обязательно следите, из чего сделана ваша ель, и выбирайте безопасные материалы. Натуральные елки тоже бывают разными. Если дерево свежесрубленное или стояло свежим срезом в воде, то оно не загоритс</w:t>
      </w:r>
      <w:r w:rsidRPr="001B200C">
        <w:rPr>
          <w:rFonts w:ascii="Times New Roman" w:hAnsi="Times New Roman" w:cs="Times New Roman"/>
          <w:sz w:val="28"/>
          <w:szCs w:val="28"/>
        </w:rPr>
        <w:t>я», – пояснил Дмитрий Ермолаев.</w:t>
      </w:r>
    </w:p>
    <w:p w:rsidR="001B200C" w:rsidRPr="001B200C" w:rsidRDefault="001B200C" w:rsidP="001B200C">
      <w:pPr>
        <w:jc w:val="both"/>
        <w:rPr>
          <w:rFonts w:ascii="Times New Roman" w:hAnsi="Times New Roman" w:cs="Times New Roman"/>
          <w:sz w:val="28"/>
          <w:szCs w:val="28"/>
        </w:rPr>
      </w:pPr>
      <w:r w:rsidRPr="001B200C">
        <w:rPr>
          <w:rFonts w:ascii="Times New Roman" w:hAnsi="Times New Roman" w:cs="Times New Roman"/>
          <w:sz w:val="28"/>
          <w:szCs w:val="28"/>
        </w:rPr>
        <w:t>Специалист рассказал, что натуральную елку следует устанавливать на специальную подставку с резервуарами для воды. В них елка надежно и быстро фиксируется в нужном положении, а воду легко подливать по мере испарения. Еще можно использовать емкость с влажным песком, чтобы ствол был погружен в него на 10-20 сантиметров. Наличие подставки также позволит избежать падения елки и сл</w:t>
      </w:r>
      <w:r w:rsidRPr="001B200C">
        <w:rPr>
          <w:rFonts w:ascii="Times New Roman" w:hAnsi="Times New Roman" w:cs="Times New Roman"/>
          <w:sz w:val="28"/>
          <w:szCs w:val="28"/>
        </w:rPr>
        <w:t>учайных травм.</w:t>
      </w:r>
    </w:p>
    <w:p w:rsidR="001B200C" w:rsidRPr="001B200C" w:rsidRDefault="001B200C" w:rsidP="001B200C">
      <w:pPr>
        <w:jc w:val="both"/>
        <w:rPr>
          <w:rFonts w:ascii="Times New Roman" w:hAnsi="Times New Roman" w:cs="Times New Roman"/>
          <w:sz w:val="28"/>
          <w:szCs w:val="28"/>
        </w:rPr>
      </w:pPr>
      <w:r w:rsidRPr="001B200C">
        <w:rPr>
          <w:rFonts w:ascii="Times New Roman" w:hAnsi="Times New Roman" w:cs="Times New Roman"/>
          <w:sz w:val="28"/>
          <w:szCs w:val="28"/>
        </w:rPr>
        <w:lastRenderedPageBreak/>
        <w:t xml:space="preserve">«Для ухода за натуральной елкой рекомендуется избегать резких перепадов температур. Так, перед внесением елки в дом она должна постоять несколько часов, чтобы оттаяли ветви. Размещать елку надо вдали от отопительных приборов и открытого огня. Хорошо, если помещение иногда будет проветриваться – это позволит немного понизить температуру и увлажнить воздух. Ель надо каждый день опрыскивать водой комнатной температуры, </w:t>
      </w:r>
      <w:proofErr w:type="gramStart"/>
      <w:r w:rsidRPr="001B200C">
        <w:rPr>
          <w:rFonts w:ascii="Times New Roman" w:hAnsi="Times New Roman" w:cs="Times New Roman"/>
          <w:sz w:val="28"/>
          <w:szCs w:val="28"/>
        </w:rPr>
        <w:t>чтобы</w:t>
      </w:r>
      <w:proofErr w:type="gramEnd"/>
      <w:r w:rsidRPr="001B200C">
        <w:rPr>
          <w:rFonts w:ascii="Times New Roman" w:hAnsi="Times New Roman" w:cs="Times New Roman"/>
          <w:sz w:val="28"/>
          <w:szCs w:val="28"/>
        </w:rPr>
        <w:t xml:space="preserve"> хвоя оставалась яркой и ароматной. Также надо регулярно убирать опавшие иголки, чтобы они не стали источником возг</w:t>
      </w:r>
      <w:r w:rsidRPr="001B200C">
        <w:rPr>
          <w:rFonts w:ascii="Times New Roman" w:hAnsi="Times New Roman" w:cs="Times New Roman"/>
          <w:sz w:val="28"/>
          <w:szCs w:val="28"/>
        </w:rPr>
        <w:t>орания», – добавил профилактик.</w:t>
      </w:r>
    </w:p>
    <w:p w:rsidR="001B200C" w:rsidRPr="001B200C" w:rsidRDefault="001B200C" w:rsidP="001B200C">
      <w:pPr>
        <w:jc w:val="both"/>
        <w:rPr>
          <w:rFonts w:ascii="Times New Roman" w:hAnsi="Times New Roman" w:cs="Times New Roman"/>
          <w:sz w:val="28"/>
          <w:szCs w:val="28"/>
        </w:rPr>
      </w:pPr>
      <w:r w:rsidRPr="001B200C">
        <w:rPr>
          <w:rFonts w:ascii="Times New Roman" w:hAnsi="Times New Roman" w:cs="Times New Roman"/>
          <w:sz w:val="28"/>
          <w:szCs w:val="28"/>
        </w:rPr>
        <w:t>Во время празднования Нового года вблизи елки не следует зажигать бенгальские огни и другие световые пожароопасные изделия. Нельзя украшать елку свечами, ватой, игрушками из бумаги и целлулоида. Если елка все же загорелась, необходимо уронить ее на пол и ограничить к ней доступ воздуха, накрыв плотным покрывалом или одеялом, затем залить водой. Не меньшую угрозу могут предста</w:t>
      </w:r>
      <w:r w:rsidRPr="001B200C">
        <w:rPr>
          <w:rFonts w:ascii="Times New Roman" w:hAnsi="Times New Roman" w:cs="Times New Roman"/>
          <w:sz w:val="28"/>
          <w:szCs w:val="28"/>
        </w:rPr>
        <w:t>влять и электрические гирлянды.</w:t>
      </w:r>
    </w:p>
    <w:p w:rsidR="001B200C" w:rsidRPr="001B200C" w:rsidRDefault="001B200C" w:rsidP="001B200C">
      <w:pPr>
        <w:jc w:val="both"/>
        <w:rPr>
          <w:rFonts w:ascii="Times New Roman" w:hAnsi="Times New Roman" w:cs="Times New Roman"/>
          <w:sz w:val="28"/>
          <w:szCs w:val="28"/>
        </w:rPr>
      </w:pPr>
      <w:r w:rsidRPr="001B200C">
        <w:rPr>
          <w:rFonts w:ascii="Times New Roman" w:hAnsi="Times New Roman" w:cs="Times New Roman"/>
          <w:sz w:val="28"/>
          <w:szCs w:val="28"/>
        </w:rPr>
        <w:t xml:space="preserve">«При выборе гирлянд отдавать предпочтение следует изделиям, покрытым огнезащитным составом, прошедшим тестирование в современной лаборатории. Такая информация указывается на упаковке. Перед размещением гирлянду нужно осмотреть. В домашних условиях рекомендуется использовать украшения, в которых не больше 50 ламп. В одну розетку нельзя подключать больше трех гирлянд, и все они должны быть оснащены предохранителями. Ни в коем случае нельзя включать гирлянду при наличии оголенных проводов и самодельных соединений. Также элементы гирлянды не должны соприкасаться с праздничной мишурой из фольги, потому что она может замкнуть проводку», – перечислил заместитель начальника отдела по профилактической работе основные </w:t>
      </w:r>
      <w:r w:rsidRPr="001B200C">
        <w:rPr>
          <w:rFonts w:ascii="Times New Roman" w:hAnsi="Times New Roman" w:cs="Times New Roman"/>
          <w:sz w:val="28"/>
          <w:szCs w:val="28"/>
        </w:rPr>
        <w:t>правила обращения с гирляндами.</w:t>
      </w:r>
    </w:p>
    <w:p w:rsidR="001B200C" w:rsidRPr="001B200C" w:rsidRDefault="001B200C" w:rsidP="001B200C">
      <w:pPr>
        <w:jc w:val="both"/>
        <w:rPr>
          <w:rFonts w:ascii="Times New Roman" w:hAnsi="Times New Roman" w:cs="Times New Roman"/>
          <w:sz w:val="28"/>
          <w:szCs w:val="28"/>
        </w:rPr>
      </w:pPr>
      <w:r w:rsidRPr="001B200C">
        <w:rPr>
          <w:rFonts w:ascii="Times New Roman" w:hAnsi="Times New Roman" w:cs="Times New Roman"/>
          <w:sz w:val="28"/>
          <w:szCs w:val="28"/>
        </w:rPr>
        <w:t>Доброй традицией для многих россиян стали ночные прогулки в новогоднюю ночь. Но даже в такое чудесное время нельзя забывать о некоторых правилах.</w:t>
      </w:r>
    </w:p>
    <w:p w:rsidR="001B200C" w:rsidRPr="001B200C" w:rsidRDefault="001B200C" w:rsidP="001B200C">
      <w:pPr>
        <w:jc w:val="both"/>
        <w:rPr>
          <w:rFonts w:ascii="Times New Roman" w:hAnsi="Times New Roman" w:cs="Times New Roman"/>
          <w:sz w:val="28"/>
          <w:szCs w:val="28"/>
        </w:rPr>
      </w:pPr>
    </w:p>
    <w:p w:rsidR="001B200C" w:rsidRPr="001B200C" w:rsidRDefault="001B200C" w:rsidP="001B200C">
      <w:pPr>
        <w:jc w:val="both"/>
        <w:rPr>
          <w:rFonts w:ascii="Times New Roman" w:hAnsi="Times New Roman" w:cs="Times New Roman"/>
          <w:sz w:val="28"/>
          <w:szCs w:val="28"/>
        </w:rPr>
      </w:pPr>
      <w:r w:rsidRPr="001B200C">
        <w:rPr>
          <w:rFonts w:ascii="Times New Roman" w:hAnsi="Times New Roman" w:cs="Times New Roman"/>
          <w:sz w:val="28"/>
          <w:szCs w:val="28"/>
        </w:rPr>
        <w:t>«Покидая дом даже на непродолжительное время, лучше отключать все гирлянды. Находясь на улице, не оставляйте детей без присмотра. Во избежание травм не вливайтесь в толпу и не приближайтесь к компаниям, ведущим себя агрессивно. Если хотите посетить людное место вроде торгового центра то ознакомьтесь с его планировкой, уточнив места выходов»,</w:t>
      </w:r>
      <w:r w:rsidRPr="001B200C">
        <w:rPr>
          <w:rFonts w:ascii="Times New Roman" w:hAnsi="Times New Roman" w:cs="Times New Roman"/>
          <w:sz w:val="28"/>
          <w:szCs w:val="28"/>
        </w:rPr>
        <w:t xml:space="preserve"> – напомнил Дмитрий Алексеевич.</w:t>
      </w:r>
    </w:p>
    <w:p w:rsidR="00F83249" w:rsidRPr="001B200C" w:rsidRDefault="001B200C" w:rsidP="001B200C">
      <w:pPr>
        <w:jc w:val="both"/>
        <w:rPr>
          <w:rFonts w:ascii="Times New Roman" w:hAnsi="Times New Roman" w:cs="Times New Roman"/>
          <w:sz w:val="28"/>
          <w:szCs w:val="28"/>
        </w:rPr>
      </w:pPr>
      <w:r w:rsidRPr="001B200C">
        <w:rPr>
          <w:rFonts w:ascii="Times New Roman" w:hAnsi="Times New Roman" w:cs="Times New Roman"/>
          <w:sz w:val="28"/>
          <w:szCs w:val="28"/>
        </w:rPr>
        <w:t>Напоследок заместитель начальника отдела по профилактической работе напомнил, что даже в период новогодних праздников экстренные службы работают в обычном режиме. При возникновении происшествия граждане могут вызвать помощь по номерам «101», «102», «103» и по единому номеру вызова экстренных служб «112».</w:t>
      </w:r>
    </w:p>
    <w:sectPr w:rsidR="00F83249" w:rsidRPr="001B200C" w:rsidSect="001B200C">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A26"/>
    <w:rsid w:val="001B200C"/>
    <w:rsid w:val="00C63A26"/>
    <w:rsid w:val="00F832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AEB84"/>
  <w15:chartTrackingRefBased/>
  <w15:docId w15:val="{4065CC87-BA80-45E4-AB5A-B5785B406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770</Words>
  <Characters>4392</Characters>
  <Application>Microsoft Office Word</Application>
  <DocSecurity>0</DocSecurity>
  <Lines>36</Lines>
  <Paragraphs>10</Paragraphs>
  <ScaleCrop>false</ScaleCrop>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2025-01-09T06:03:00Z</dcterms:created>
  <dcterms:modified xsi:type="dcterms:W3CDTF">2025-01-09T06:04:00Z</dcterms:modified>
</cp:coreProperties>
</file>